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F71F2" w:rsidRDefault="00AF71F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F71F2" w:rsidRDefault="00AF71F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F71F2" w:rsidRDefault="00AF71F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F71F2" w:rsidRDefault="00AF71F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F71F2" w:rsidRDefault="00AF71F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F71F2" w:rsidRDefault="00AF71F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AF71F2" w:rsidRDefault="00AF71F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F71F2" w:rsidRPr="003D5A2F" w:rsidRDefault="00AF71F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E65AB8">
        <w:rPr>
          <w:b/>
          <w:sz w:val="26"/>
          <w:szCs w:val="26"/>
        </w:rPr>
        <w:t>11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E65AB8">
        <w:rPr>
          <w:b/>
          <w:sz w:val="26"/>
          <w:szCs w:val="26"/>
        </w:rPr>
        <w:t>мая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45102C">
        <w:rPr>
          <w:b/>
          <w:sz w:val="26"/>
          <w:szCs w:val="26"/>
        </w:rPr>
        <w:t>240</w:t>
      </w:r>
      <w:r w:rsidR="00A565C9" w:rsidRPr="00396DA9">
        <w:rPr>
          <w:b/>
          <w:sz w:val="26"/>
          <w:szCs w:val="26"/>
        </w:rPr>
        <w:t>/2</w:t>
      </w:r>
      <w:r w:rsidR="00586F40" w:rsidRPr="00396DA9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906BC5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DF00DF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B72FF5" w:rsidRPr="00396DA9">
        <w:rPr>
          <w:sz w:val="26"/>
          <w:szCs w:val="26"/>
        </w:rPr>
        <w:t xml:space="preserve">от </w:t>
      </w:r>
      <w:r w:rsidR="00E65AB8" w:rsidRPr="00E65AB8">
        <w:rPr>
          <w:sz w:val="26"/>
          <w:szCs w:val="26"/>
        </w:rPr>
        <w:t>13.04.2023</w:t>
      </w:r>
      <w:r w:rsidR="00E65AB8">
        <w:rPr>
          <w:sz w:val="26"/>
          <w:szCs w:val="26"/>
        </w:rPr>
        <w:t xml:space="preserve"> </w:t>
      </w:r>
      <w:r w:rsidR="00324945" w:rsidRPr="00396DA9">
        <w:rPr>
          <w:sz w:val="26"/>
          <w:szCs w:val="26"/>
        </w:rPr>
        <w:t xml:space="preserve">№ </w:t>
      </w:r>
      <w:r w:rsidR="00E65AB8" w:rsidRPr="00E65AB8">
        <w:rPr>
          <w:sz w:val="26"/>
          <w:szCs w:val="26"/>
        </w:rPr>
        <w:t>01-4200/23О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AF71F2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396DA9" w:rsidRDefault="00182F00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E65AB8" w:rsidRPr="00E65AB8">
        <w:rPr>
          <w:sz w:val="26"/>
          <w:szCs w:val="26"/>
        </w:rPr>
        <w:t>77:01:0002007:1074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E65AB8" w:rsidRPr="00E65AB8">
        <w:rPr>
          <w:sz w:val="26"/>
          <w:szCs w:val="26"/>
        </w:rPr>
        <w:t>ул</w:t>
      </w:r>
      <w:r w:rsidR="00E65AB8">
        <w:rPr>
          <w:sz w:val="26"/>
          <w:szCs w:val="26"/>
        </w:rPr>
        <w:t>.</w:t>
      </w:r>
      <w:r w:rsidR="00E65AB8" w:rsidRPr="00E65AB8">
        <w:rPr>
          <w:sz w:val="26"/>
          <w:szCs w:val="26"/>
        </w:rPr>
        <w:t xml:space="preserve"> Новокузнецкая, д.</w:t>
      </w:r>
      <w:r w:rsidR="00E65AB8">
        <w:rPr>
          <w:sz w:val="26"/>
          <w:szCs w:val="26"/>
        </w:rPr>
        <w:t xml:space="preserve"> 29, </w:t>
      </w:r>
      <w:r w:rsidR="00E65AB8" w:rsidRPr="00E65AB8">
        <w:rPr>
          <w:sz w:val="26"/>
          <w:szCs w:val="26"/>
        </w:rPr>
        <w:t>стр.</w:t>
      </w:r>
      <w:r w:rsidR="00E65AB8">
        <w:rPr>
          <w:sz w:val="26"/>
          <w:szCs w:val="26"/>
        </w:rPr>
        <w:t xml:space="preserve"> </w:t>
      </w:r>
      <w:r w:rsidR="00E65AB8" w:rsidRPr="00E65AB8">
        <w:rPr>
          <w:sz w:val="26"/>
          <w:szCs w:val="26"/>
        </w:rPr>
        <w:t>1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86B62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AB197E">
        <w:rPr>
          <w:sz w:val="26"/>
          <w:szCs w:val="26"/>
        </w:rPr>
        <w:t xml:space="preserve"> (далее – Закон о ГКО)</w:t>
      </w:r>
      <w:r w:rsidRPr="00386B62">
        <w:rPr>
          <w:sz w:val="26"/>
          <w:szCs w:val="26"/>
        </w:rPr>
        <w:t>, Методическими указаниями</w:t>
      </w:r>
      <w:r w:rsidR="00C8308F">
        <w:rPr>
          <w:sz w:val="26"/>
          <w:szCs w:val="26"/>
        </w:rPr>
        <w:br/>
      </w:r>
      <w:r w:rsidRPr="00386B62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>
        <w:rPr>
          <w:sz w:val="26"/>
          <w:szCs w:val="26"/>
        </w:rPr>
        <w:t xml:space="preserve">терства экономического развития </w:t>
      </w:r>
      <w:r w:rsidRPr="00386B62">
        <w:rPr>
          <w:sz w:val="26"/>
          <w:szCs w:val="26"/>
        </w:rPr>
        <w:t xml:space="preserve">Российской Федерации от 12.05.2017 № 226. 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E65AB8" w:rsidRPr="00E65AB8">
        <w:rPr>
          <w:sz w:val="26"/>
          <w:szCs w:val="26"/>
        </w:rPr>
        <w:t>77:01:0002007:1074</w:t>
      </w:r>
      <w:r w:rsidR="00E65AB8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 xml:space="preserve">в размере </w:t>
      </w:r>
      <w:r w:rsidR="00E65AB8" w:rsidRPr="00E65AB8">
        <w:rPr>
          <w:sz w:val="26"/>
          <w:szCs w:val="26"/>
        </w:rPr>
        <w:t>104 743</w:t>
      </w:r>
      <w:r w:rsidR="00E65AB8">
        <w:rPr>
          <w:sz w:val="26"/>
          <w:szCs w:val="26"/>
        </w:rPr>
        <w:t> </w:t>
      </w:r>
      <w:r w:rsidR="00E65AB8" w:rsidRPr="00E65AB8">
        <w:rPr>
          <w:sz w:val="26"/>
          <w:szCs w:val="26"/>
        </w:rPr>
        <w:t>793</w:t>
      </w:r>
      <w:r w:rsidR="00E65AB8">
        <w:rPr>
          <w:sz w:val="26"/>
          <w:szCs w:val="26"/>
        </w:rPr>
        <w:t>,</w:t>
      </w:r>
      <w:r w:rsidR="00E65AB8" w:rsidRPr="00E65AB8">
        <w:rPr>
          <w:sz w:val="26"/>
          <w:szCs w:val="26"/>
        </w:rPr>
        <w:t>92</w:t>
      </w:r>
      <w:r w:rsidRPr="00386B62">
        <w:rPr>
          <w:sz w:val="26"/>
          <w:szCs w:val="26"/>
        </w:rPr>
        <w:t xml:space="preserve"> руб. на основании сведений, включенных</w:t>
      </w:r>
      <w:r w:rsidRPr="00386B62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86B62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86B62">
        <w:rPr>
          <w:sz w:val="26"/>
          <w:szCs w:val="26"/>
        </w:rPr>
        <w:br/>
        <w:t xml:space="preserve">к группе </w:t>
      </w:r>
      <w:r w:rsidR="00066C09" w:rsidRPr="00066C09">
        <w:rPr>
          <w:sz w:val="26"/>
          <w:szCs w:val="26"/>
        </w:rPr>
        <w:t>6</w:t>
      </w:r>
      <w:r w:rsidRPr="00386B62">
        <w:rPr>
          <w:sz w:val="26"/>
          <w:szCs w:val="26"/>
        </w:rPr>
        <w:t xml:space="preserve"> «</w:t>
      </w:r>
      <w:r w:rsidR="00551DE5" w:rsidRPr="00551DE5">
        <w:rPr>
          <w:sz w:val="26"/>
          <w:szCs w:val="26"/>
        </w:rPr>
        <w:t>Объекты административного и офисного назначения</w:t>
      </w:r>
      <w:r w:rsidRPr="00386B62">
        <w:rPr>
          <w:sz w:val="26"/>
          <w:szCs w:val="26"/>
        </w:rPr>
        <w:t xml:space="preserve">», подгруппе </w:t>
      </w:r>
      <w:r w:rsidRPr="00386B62">
        <w:rPr>
          <w:sz w:val="26"/>
          <w:szCs w:val="26"/>
        </w:rPr>
        <w:br/>
      </w:r>
      <w:r w:rsidR="00066C09" w:rsidRPr="00066C09">
        <w:rPr>
          <w:sz w:val="26"/>
          <w:szCs w:val="26"/>
        </w:rPr>
        <w:t>6</w:t>
      </w:r>
      <w:r w:rsidRPr="00386B62">
        <w:rPr>
          <w:sz w:val="26"/>
          <w:szCs w:val="26"/>
        </w:rPr>
        <w:t>.1 «</w:t>
      </w:r>
      <w:r w:rsidR="00551DE5" w:rsidRPr="00551DE5">
        <w:rPr>
          <w:sz w:val="26"/>
          <w:szCs w:val="26"/>
        </w:rPr>
        <w:t>Объекты административного и офисного назначения (основная территория)</w:t>
      </w:r>
      <w:r w:rsidRPr="00386B62">
        <w:rPr>
          <w:sz w:val="26"/>
          <w:szCs w:val="26"/>
        </w:rPr>
        <w:t>».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="00E65AB8" w:rsidRPr="00E65AB8">
        <w:rPr>
          <w:sz w:val="26"/>
          <w:szCs w:val="26"/>
        </w:rPr>
        <w:t>77:01:0002007:1074</w:t>
      </w:r>
      <w:r w:rsidR="00E65AB8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 xml:space="preserve">с целью определения его фактического использования. Согласно сведениям, представленным ГБУ «МКМЦН», подтверждено отнесение объекта недвижимости с кадастровым номером </w:t>
      </w:r>
      <w:r w:rsidR="00E65AB8" w:rsidRPr="00E65AB8">
        <w:rPr>
          <w:sz w:val="26"/>
          <w:szCs w:val="26"/>
        </w:rPr>
        <w:t>77:01:0002007:1074</w:t>
      </w:r>
      <w:r w:rsidRPr="00386B62">
        <w:rPr>
          <w:sz w:val="26"/>
          <w:szCs w:val="26"/>
        </w:rPr>
        <w:t xml:space="preserve"> к группе </w:t>
      </w:r>
      <w:r w:rsidR="00551DE5" w:rsidRPr="00551DE5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386B62">
        <w:rPr>
          <w:sz w:val="26"/>
          <w:szCs w:val="26"/>
        </w:rPr>
        <w:t>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>далее – Отчет) и в разделе 3.7.6</w:t>
      </w:r>
      <w:r w:rsidRPr="00386B62">
        <w:rPr>
          <w:sz w:val="26"/>
          <w:szCs w:val="26"/>
        </w:rPr>
        <w:t>.1 Тома 4 Отчета.</w:t>
      </w:r>
    </w:p>
    <w:p w:rsidR="001E5508" w:rsidRDefault="00FB23D1" w:rsidP="007855C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855C4">
        <w:rPr>
          <w:sz w:val="26"/>
          <w:szCs w:val="26"/>
        </w:rPr>
        <w:t>Следует отметить,</w:t>
      </w:r>
      <w:r w:rsidR="00454003" w:rsidRPr="00454003">
        <w:rPr>
          <w:sz w:val="26"/>
          <w:szCs w:val="26"/>
        </w:rPr>
        <w:t xml:space="preserve"> </w:t>
      </w:r>
      <w:r w:rsidR="00454003">
        <w:rPr>
          <w:sz w:val="26"/>
          <w:szCs w:val="26"/>
        </w:rPr>
        <w:t>что</w:t>
      </w:r>
      <w:r w:rsidRPr="007855C4">
        <w:rPr>
          <w:sz w:val="26"/>
          <w:szCs w:val="26"/>
        </w:rPr>
        <w:t xml:space="preserve"> </w:t>
      </w:r>
      <w:r w:rsidR="00454003" w:rsidRPr="00454003">
        <w:rPr>
          <w:sz w:val="26"/>
          <w:szCs w:val="26"/>
        </w:rPr>
        <w:t xml:space="preserve">при проведении государственной кадастровой оценки </w:t>
      </w:r>
      <w:r w:rsidR="00454003">
        <w:rPr>
          <w:sz w:val="26"/>
          <w:szCs w:val="26"/>
        </w:rPr>
        <w:br/>
      </w:r>
      <w:r w:rsidR="00454003" w:rsidRPr="00454003">
        <w:rPr>
          <w:sz w:val="26"/>
          <w:szCs w:val="26"/>
        </w:rPr>
        <w:t>по городу Москве наличие обременений, предусмотренных охранными обязательствами объектов культурного наследия, учитывается в ценах предложений/сделок объектов-аналогов, расположенных на территории города Москвы, являющихся исходной информацией и используемых при определении кадастровой стоимости объектов недвижимости сравнительным подходом.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E65AB8" w:rsidRPr="00E65AB8">
        <w:rPr>
          <w:sz w:val="26"/>
          <w:szCs w:val="26"/>
        </w:rPr>
        <w:t>77:01:0002007:1074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AB197E" w:rsidRPr="00AB197E" w:rsidRDefault="00454003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AB197E" w:rsidRPr="00AB197E">
        <w:rPr>
          <w:sz w:val="26"/>
          <w:szCs w:val="26"/>
        </w:rPr>
        <w:t xml:space="preserve"> соответствии со статьей 22 Закона о ГКО результаты определения кадастровой стоимости</w:t>
      </w:r>
      <w:r>
        <w:rPr>
          <w:sz w:val="26"/>
          <w:szCs w:val="26"/>
        </w:rPr>
        <w:t xml:space="preserve"> могут быть оспорены в комиссии </w:t>
      </w:r>
      <w:r w:rsidR="00AB197E" w:rsidRPr="00AB197E">
        <w:rPr>
          <w:sz w:val="26"/>
          <w:szCs w:val="26"/>
        </w:rPr>
        <w:t xml:space="preserve">по рассмотрению споров о результатах определения </w:t>
      </w:r>
      <w:r>
        <w:rPr>
          <w:sz w:val="26"/>
          <w:szCs w:val="26"/>
        </w:rPr>
        <w:t xml:space="preserve">кадастровой стоимости (в случае </w:t>
      </w:r>
      <w:r w:rsidR="00AB197E" w:rsidRPr="00AB197E">
        <w:rPr>
          <w:sz w:val="26"/>
          <w:szCs w:val="26"/>
        </w:rPr>
        <w:t>ее создания в субъекте Российской Федерации) или в</w:t>
      </w:r>
      <w:r>
        <w:rPr>
          <w:sz w:val="26"/>
          <w:szCs w:val="26"/>
        </w:rPr>
        <w:t xml:space="preserve"> суде на основании установления </w:t>
      </w:r>
      <w:r w:rsidR="00AB197E" w:rsidRPr="00AB197E">
        <w:rPr>
          <w:sz w:val="26"/>
          <w:szCs w:val="26"/>
        </w:rPr>
        <w:t>в отношении объекта недвижимости его ры</w:t>
      </w:r>
      <w:r>
        <w:rPr>
          <w:sz w:val="26"/>
          <w:szCs w:val="26"/>
        </w:rPr>
        <w:t xml:space="preserve">ночной стоимости. Для обращения </w:t>
      </w:r>
      <w:r w:rsidR="00AB197E" w:rsidRPr="00AB197E">
        <w:rPr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F2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2F5FA4A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FA59-499C-4FEC-B850-D7A4EBD9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2889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2023-05-11T05:33:00Z</dcterms:created>
  <dcterms:modified xsi:type="dcterms:W3CDTF">2023-05-11T08:25:00Z</dcterms:modified>
</cp:coreProperties>
</file>